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53"/>
        <w:gridCol w:w="448"/>
        <w:gridCol w:w="516"/>
        <w:gridCol w:w="930"/>
        <w:gridCol w:w="527"/>
        <w:gridCol w:w="965"/>
        <w:gridCol w:w="731"/>
        <w:gridCol w:w="493"/>
        <w:gridCol w:w="712"/>
        <w:gridCol w:w="144"/>
        <w:gridCol w:w="658"/>
        <w:gridCol w:w="540"/>
        <w:gridCol w:w="180"/>
        <w:gridCol w:w="360"/>
        <w:gridCol w:w="530"/>
        <w:gridCol w:w="504"/>
        <w:gridCol w:w="496"/>
      </w:tblGrid>
      <w:tr w:rsidR="00530853" w:rsidRPr="00DF7C83" w:rsidTr="00CE0AEA">
        <w:trPr>
          <w:trHeight w:hRule="exact" w:val="1000"/>
        </w:trPr>
        <w:tc>
          <w:tcPr>
            <w:tcW w:w="1041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F6B12" w:rsidRPr="00DF7C83" w:rsidRDefault="009F6B12" w:rsidP="005E7E1A">
            <w:pPr>
              <w:ind w:right="-43"/>
              <w:jc w:val="both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This feedback is required in order for us to improve our service to your vessel. The source of information will be maintained confidential. Ratings </w:t>
            </w:r>
            <w:r w:rsidR="00005D66"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as </w:t>
            </w: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“</w:t>
            </w:r>
            <w:r w:rsidR="00005D66"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SATISFACTORY</w:t>
            </w: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” or below should be accompanied by comments.  Any suggestions for improvement will be appreciated. Additional sheets may be attached if necessary.   If not completed online, p</w:t>
            </w:r>
            <w:r w:rsidRPr="00DF7C83">
              <w:rPr>
                <w:rFonts w:ascii="Calibri" w:hAnsi="Calibri" w:cs="Times"/>
                <w:b/>
                <w:bCs/>
                <w:spacing w:val="-4"/>
                <w:sz w:val="20"/>
                <w:szCs w:val="20"/>
              </w:rPr>
              <w:t xml:space="preserve">lease send back completed form to the Petroleum Ports Authority by email or in a sealed envelope. </w:t>
            </w:r>
            <w:r w:rsidR="00005D66" w:rsidRPr="00DF7C83">
              <w:rPr>
                <w:rFonts w:ascii="Calibri" w:hAnsi="Calibri" w:cs="Times"/>
                <w:b/>
                <w:bCs/>
                <w:spacing w:val="-4"/>
                <w:sz w:val="20"/>
                <w:szCs w:val="20"/>
                <w:u w:val="single"/>
              </w:rPr>
              <w:t>This form is available o</w:t>
            </w:r>
            <w:r w:rsidRPr="00DF7C83">
              <w:rPr>
                <w:rFonts w:ascii="Calibri" w:hAnsi="Calibri" w:cs="Times"/>
                <w:b/>
                <w:bCs/>
                <w:spacing w:val="-4"/>
                <w:sz w:val="20"/>
                <w:szCs w:val="20"/>
                <w:u w:val="single"/>
              </w:rPr>
              <w:t xml:space="preserve">n PPA website </w:t>
            </w:r>
            <w:hyperlink r:id="rId8" w:history="1">
              <w:r w:rsidR="008125A7" w:rsidRPr="00DF7C83">
                <w:rPr>
                  <w:rStyle w:val="Hyperlink"/>
                  <w:rFonts w:ascii="Calibri" w:hAnsi="Calibri" w:cs="Times"/>
                  <w:b/>
                  <w:bCs/>
                  <w:spacing w:val="-4"/>
                  <w:sz w:val="20"/>
                  <w:szCs w:val="20"/>
                </w:rPr>
                <w:t>https://ppa.adnoc.ae</w:t>
              </w:r>
            </w:hyperlink>
            <w:r w:rsidR="008125A7" w:rsidRPr="00DF7C83">
              <w:rPr>
                <w:rFonts w:ascii="Calibri" w:hAnsi="Calibri" w:cs="Times"/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</w:p>
        </w:tc>
      </w:tr>
      <w:tr w:rsidR="00530853" w:rsidRPr="00DF7C83" w:rsidTr="00C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4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F6B12" w:rsidRPr="00DF7C83" w:rsidRDefault="00BE6B69" w:rsidP="00BD65F5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Part 1 – Vessel Details</w:t>
            </w:r>
            <w:r w:rsidR="00C3797B"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 (To be filled by the Vessels Master)</w:t>
            </w:r>
            <w:r w:rsidR="009F6B12"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 </w:t>
            </w:r>
          </w:p>
        </w:tc>
      </w:tr>
      <w:tr w:rsidR="00CE0AEA" w:rsidRPr="00DF7C83" w:rsidTr="00C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0"/>
        </w:trPr>
        <w:tc>
          <w:tcPr>
            <w:tcW w:w="168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Vessel Name  </w:t>
            </w:r>
          </w:p>
        </w:tc>
        <w:tc>
          <w:tcPr>
            <w:tcW w:w="189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DF7C83" w:rsidP="00DF7C8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gridSpan w:val="2"/>
            <w:vMerge w:val="restart"/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Port:</w:t>
            </w: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Terminal</w:t>
            </w:r>
          </w:p>
        </w:tc>
        <w:tc>
          <w:tcPr>
            <w:tcW w:w="1890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C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"/>
        </w:trPr>
        <w:tc>
          <w:tcPr>
            <w:tcW w:w="16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vMerge/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C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Vessel Operation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-108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bookmarkEnd w:id="0"/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Loading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-107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Discharge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-101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2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Discharge and Loading</w:t>
            </w:r>
          </w:p>
        </w:tc>
      </w:tr>
      <w:tr w:rsidR="00CE0AEA" w:rsidRPr="00DF7C83" w:rsidTr="00CE0AEA">
        <w:trPr>
          <w:trHeight w:hRule="exact" w:val="57"/>
        </w:trPr>
        <w:tc>
          <w:tcPr>
            <w:tcW w:w="10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CE0AEA">
        <w:trPr>
          <w:trHeight w:hRule="exact" w:val="388"/>
        </w:trPr>
        <w:tc>
          <w:tcPr>
            <w:tcW w:w="10417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spacing w:before="90" w:after="90" w:line="260" w:lineRule="exact"/>
              <w:ind w:right="-37"/>
              <w:jc w:val="both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Rating: 1= Excellent      2=Good      3=Satisfactory      4=Need improvement      5 =Poor</w:t>
            </w:r>
          </w:p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noProof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43"/>
        </w:trPr>
        <w:tc>
          <w:tcPr>
            <w:tcW w:w="78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pStyle w:val="Heading2"/>
              <w:tabs>
                <w:tab w:val="left" w:pos="360"/>
              </w:tabs>
              <w:jc w:val="both"/>
              <w:rPr>
                <w:rFonts w:ascii="Calibri" w:hAnsi="Calibri"/>
                <w:b/>
                <w:bCs/>
                <w:i/>
                <w:iCs/>
                <w:spacing w:val="-2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  </w:t>
            </w:r>
            <w:r w:rsidRPr="00DF7C83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Please rate the following by a tick [</w:t>
            </w:r>
            <w:r w:rsidRPr="00DF7C83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sym w:font="Wingdings" w:char="F0FC"/>
            </w:r>
            <w:r w:rsidRPr="00DF7C83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] as appropriate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right="45"/>
              <w:jc w:val="center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5</w:t>
            </w:r>
          </w:p>
        </w:tc>
      </w:tr>
      <w:tr w:rsidR="00BE6B69" w:rsidRPr="00DF7C83" w:rsidTr="00BE6B69">
        <w:trPr>
          <w:trHeight w:hRule="exact" w:val="352"/>
        </w:trPr>
        <w:tc>
          <w:tcPr>
            <w:tcW w:w="10417" w:type="dxa"/>
            <w:gridSpan w:val="1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6B69" w:rsidRPr="00DF7C83" w:rsidRDefault="00BE6B69" w:rsidP="00BE6B6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Part 2 – FEEDBACK (MARINE SERVICES)</w:t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DF7C83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1.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Pre-arrival communication / information exchange with Port Control / VTIS</w:t>
            </w:r>
          </w:p>
        </w:tc>
        <w:bookmarkStart w:id="3" w:name="_GoBack"/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Comments: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2.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Efficiency of </w:t>
            </w:r>
            <w:r w:rsidR="00063C03"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Tug boat,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Pilot Boat approach/boarding, Mooring Boat, Mooring gang.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i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3.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Pilot combination ladder has been safely used? If not, state reasons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i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4.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spacing w:before="60" w:line="360" w:lineRule="auto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Pilot’s Proficiency (Boarding, Communication, Maneuvering Skill, etc.)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i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5.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spacing w:before="60" w:line="360" w:lineRule="auto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Master/Pilot information exchange as per IMO Res. A.960(23)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i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6. 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spacing w:before="60" w:line="360" w:lineRule="auto"/>
              <w:ind w:right="-101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Condition of Navigational Aids during transit / maneuvering?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trike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5331DB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7</w:t>
            </w:r>
            <w:r w:rsidR="00CE0AEA" w:rsidRPr="00DF7C83">
              <w:rPr>
                <w:rFonts w:ascii="Calibri" w:hAnsi="Calibri"/>
                <w:spacing w:val="-4"/>
                <w:sz w:val="20"/>
                <w:szCs w:val="20"/>
              </w:rPr>
              <w:t>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BE6B69" w:rsidP="008F4B91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General safety awareness </w:t>
            </w:r>
            <w:r w:rsidR="008F4B91" w:rsidRPr="00DF7C83">
              <w:rPr>
                <w:rFonts w:ascii="Calibri" w:hAnsi="Calibri"/>
                <w:spacing w:val="-4"/>
                <w:sz w:val="20"/>
                <w:szCs w:val="20"/>
              </w:rPr>
              <w:t>of Service provider?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i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BE6B69" w:rsidRPr="00DF7C83" w:rsidTr="00BE6B69">
        <w:trPr>
          <w:trHeight w:hRule="exact" w:val="253"/>
        </w:trPr>
        <w:tc>
          <w:tcPr>
            <w:tcW w:w="1041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6B69" w:rsidRPr="00DF7C83" w:rsidRDefault="00BE6B69" w:rsidP="00BE6B69">
            <w:pPr>
              <w:pStyle w:val="Heading2"/>
              <w:tabs>
                <w:tab w:val="left" w:pos="360"/>
              </w:tabs>
              <w:jc w:val="both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Part 3 – FEEDBACK (TERMINAL) </w:t>
            </w:r>
          </w:p>
          <w:p w:rsidR="00BE6B69" w:rsidRPr="00DF7C83" w:rsidRDefault="00BE6B69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063C03" w:rsidRPr="00DF7C83" w:rsidTr="00BE6B69">
        <w:trPr>
          <w:trHeight w:hRule="exact" w:val="973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69" w:rsidRPr="00DF7C83" w:rsidRDefault="00063C03" w:rsidP="00BE6B69">
            <w:pPr>
              <w:pStyle w:val="ListParagraph"/>
              <w:numPr>
                <w:ilvl w:val="0"/>
                <w:numId w:val="2"/>
              </w:numPr>
              <w:ind w:left="675" w:hanging="630"/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General condition of the terminal/berth equipment (Mooring equipment, </w:t>
            </w:r>
            <w:r w:rsidR="00BE6B69" w:rsidRPr="00DF7C83">
              <w:rPr>
                <w:rFonts w:ascii="Calibri" w:hAnsi="Calibri"/>
                <w:spacing w:val="-4"/>
                <w:sz w:val="20"/>
                <w:szCs w:val="20"/>
              </w:rPr>
              <w:t>F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enders, </w:t>
            </w:r>
            <w:r w:rsidR="00BE6B69" w:rsidRPr="00DF7C83">
              <w:rPr>
                <w:rFonts w:ascii="Calibri" w:hAnsi="Calibri"/>
                <w:spacing w:val="-4"/>
                <w:sz w:val="20"/>
                <w:szCs w:val="20"/>
              </w:rPr>
              <w:t>C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hicksans, </w:t>
            </w:r>
            <w:r w:rsidR="00BE6B69" w:rsidRPr="00DF7C83">
              <w:rPr>
                <w:rFonts w:ascii="Calibri" w:hAnsi="Calibri"/>
                <w:spacing w:val="-4"/>
                <w:sz w:val="20"/>
                <w:szCs w:val="20"/>
              </w:rPr>
              <w:t>H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oses, QRH, 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G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angway, 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L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ighting and 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D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ocking aid system</w:t>
            </w:r>
            <w:r w:rsidR="00BE6B69" w:rsidRPr="00DF7C83">
              <w:rPr>
                <w:rFonts w:ascii="Calibri" w:hAnsi="Calibri"/>
                <w:spacing w:val="-4"/>
                <w:sz w:val="20"/>
                <w:szCs w:val="20"/>
              </w:rPr>
              <w:t>)</w:t>
            </w:r>
          </w:p>
          <w:p w:rsidR="00063C03" w:rsidRPr="00DF7C83" w:rsidRDefault="00063C03" w:rsidP="00CF200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Comments: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="005331DB" w:rsidRPr="00DF7C83">
              <w:rPr>
                <w:rFonts w:ascii="Calibri" w:hAnsi="Calibri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063C03" w:rsidRPr="00DF7C83" w:rsidTr="00BE6B69">
        <w:trPr>
          <w:trHeight w:hRule="exact" w:val="98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BE6B69">
            <w:pPr>
              <w:pStyle w:val="ListParagraph"/>
              <w:numPr>
                <w:ilvl w:val="0"/>
                <w:numId w:val="2"/>
              </w:numPr>
              <w:ind w:hanging="675"/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bCs/>
                <w:sz w:val="20"/>
                <w:szCs w:val="20"/>
              </w:rPr>
              <w:t>General impression of terminal personnel</w:t>
            </w:r>
            <w:r w:rsidR="005331DB" w:rsidRPr="00DF7C83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r w:rsidRPr="00DF7C83">
              <w:rPr>
                <w:rFonts w:ascii="Calibri" w:hAnsi="Calibri"/>
                <w:bCs/>
                <w:sz w:val="20"/>
                <w:szCs w:val="20"/>
              </w:rPr>
              <w:t>Pre transfer meeting, Safety culture, English language, Availability, Courtesy,</w:t>
            </w:r>
            <w:r w:rsidR="005331DB" w:rsidRPr="00DF7C83">
              <w:rPr>
                <w:rFonts w:ascii="Calibri" w:hAnsi="Calibri"/>
                <w:bCs/>
                <w:sz w:val="20"/>
                <w:szCs w:val="20"/>
              </w:rPr>
              <w:t xml:space="preserve"> MSDS-</w:t>
            </w:r>
            <w:r w:rsidR="00320224" w:rsidRPr="00DF7C83">
              <w:rPr>
                <w:rFonts w:ascii="Calibri" w:hAnsi="Calibri"/>
                <w:bCs/>
                <w:sz w:val="20"/>
                <w:szCs w:val="20"/>
              </w:rPr>
              <w:t>loading only)</w:t>
            </w:r>
          </w:p>
          <w:p w:rsidR="00063C03" w:rsidRPr="00DF7C83" w:rsidRDefault="00063C03" w:rsidP="00063C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bCs/>
                <w:sz w:val="20"/>
                <w:szCs w:val="20"/>
              </w:rPr>
              <w:t>Comments: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</w:r>
            <w:r w:rsidR="00542539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063C03" w:rsidRPr="00DF7C83" w:rsidTr="00C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05" w:type="dxa"/>
            <w:gridSpan w:val="10"/>
            <w:shd w:val="clear" w:color="auto" w:fill="auto"/>
          </w:tcPr>
          <w:p w:rsidR="00063C03" w:rsidRPr="00DF7C83" w:rsidRDefault="00063C03" w:rsidP="00063C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bCs/>
                <w:sz w:val="20"/>
                <w:szCs w:val="20"/>
              </w:rPr>
              <w:t>Completed by Master/Owner/Agent      Name (</w:t>
            </w:r>
            <w:r w:rsidRPr="00DF7C83"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>optional</w:t>
            </w:r>
            <w:r w:rsidRPr="00DF7C83"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412" w:type="dxa"/>
            <w:gridSpan w:val="8"/>
            <w:shd w:val="clear" w:color="auto" w:fill="auto"/>
          </w:tcPr>
          <w:p w:rsidR="00063C03" w:rsidRPr="00DF7C83" w:rsidRDefault="00063C03" w:rsidP="00063C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bCs/>
                <w:sz w:val="20"/>
                <w:szCs w:val="20"/>
              </w:rPr>
              <w:t>Date: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063C03" w:rsidRPr="00DF7C83" w:rsidTr="00CE0AEA">
        <w:tblPrEx>
          <w:tblLook w:val="04A0" w:firstRow="1" w:lastRow="0" w:firstColumn="1" w:lastColumn="0" w:noHBand="0" w:noVBand="1"/>
        </w:tblPrEx>
        <w:trPr>
          <w:cantSplit/>
          <w:trHeight w:val="260"/>
        </w:trPr>
        <w:tc>
          <w:tcPr>
            <w:tcW w:w="10417" w:type="dxa"/>
            <w:gridSpan w:val="18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63C03" w:rsidRPr="00DF7C83" w:rsidRDefault="00C3797B" w:rsidP="00063C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sz w:val="20"/>
                <w:szCs w:val="20"/>
              </w:rPr>
              <w:t>Part 4</w:t>
            </w:r>
            <w:r w:rsidR="008F4B91" w:rsidRPr="00DF7C83"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="00063C03" w:rsidRPr="00DF7C83">
              <w:rPr>
                <w:rFonts w:ascii="Calibri" w:hAnsi="Calibri"/>
                <w:b/>
                <w:sz w:val="20"/>
                <w:szCs w:val="20"/>
              </w:rPr>
              <w:t xml:space="preserve"> (For PPA use only if rating is below satisfactory)</w:t>
            </w:r>
          </w:p>
        </w:tc>
      </w:tr>
      <w:tr w:rsidR="00063C03" w:rsidRPr="00DF7C83" w:rsidTr="00CE0AEA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1041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Causes  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063C03" w:rsidRPr="00DF7C83" w:rsidTr="00CE0AEA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1041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Action to be taken  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063C03" w:rsidRPr="00DF7C83" w:rsidTr="00CE0AEA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00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Reviewed by : 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Date :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</w:tbl>
    <w:p w:rsidR="00C858BF" w:rsidRPr="00DF7C83" w:rsidRDefault="00C858BF" w:rsidP="005E7E1A">
      <w:pPr>
        <w:spacing w:before="90" w:after="90" w:line="260" w:lineRule="exact"/>
        <w:ind w:right="-894"/>
        <w:jc w:val="both"/>
        <w:rPr>
          <w:rFonts w:ascii="Calibri" w:hAnsi="Calibri"/>
          <w:b/>
          <w:bCs/>
          <w:spacing w:val="10"/>
          <w:sz w:val="20"/>
          <w:szCs w:val="20"/>
        </w:rPr>
      </w:pPr>
    </w:p>
    <w:sectPr w:rsidR="00C858BF" w:rsidRPr="00DF7C83" w:rsidSect="005E7E1A">
      <w:headerReference w:type="default" r:id="rId9"/>
      <w:footerReference w:type="default" r:id="rId10"/>
      <w:pgSz w:w="12240" w:h="15840"/>
      <w:pgMar w:top="1260" w:right="432" w:bottom="810" w:left="180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39" w:rsidRDefault="00542539" w:rsidP="00C858BF">
      <w:r>
        <w:separator/>
      </w:r>
    </w:p>
  </w:endnote>
  <w:endnote w:type="continuationSeparator" w:id="0">
    <w:p w:rsidR="00542539" w:rsidRDefault="00542539" w:rsidP="00C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2" w:type="dxa"/>
      <w:tblLook w:val="04A0" w:firstRow="1" w:lastRow="0" w:firstColumn="1" w:lastColumn="0" w:noHBand="0" w:noVBand="1"/>
    </w:tblPr>
    <w:tblGrid>
      <w:gridCol w:w="3299"/>
      <w:gridCol w:w="7303"/>
    </w:tblGrid>
    <w:tr w:rsidR="00241678" w:rsidRPr="00161B8F" w:rsidTr="00241678">
      <w:tc>
        <w:tcPr>
          <w:tcW w:w="3299" w:type="dxa"/>
          <w:shd w:val="clear" w:color="auto" w:fill="auto"/>
          <w:vAlign w:val="center"/>
        </w:tcPr>
        <w:p w:rsidR="00241678" w:rsidRPr="00161B8F" w:rsidRDefault="00241678" w:rsidP="00241678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                     </w:t>
          </w:r>
        </w:p>
      </w:tc>
      <w:tc>
        <w:tcPr>
          <w:tcW w:w="7303" w:type="dxa"/>
          <w:shd w:val="clear" w:color="auto" w:fill="auto"/>
          <w:vAlign w:val="center"/>
        </w:tcPr>
        <w:p w:rsidR="00241678" w:rsidRPr="00161B8F" w:rsidRDefault="00241678" w:rsidP="00241678">
          <w:pPr>
            <w:pStyle w:val="Footer"/>
            <w:tabs>
              <w:tab w:val="clear" w:pos="4320"/>
              <w:tab w:val="clear" w:pos="8640"/>
            </w:tabs>
            <w:ind w:right="-60"/>
            <w:jc w:val="right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    </w:t>
          </w:r>
          <w:r w:rsidRPr="00161B8F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161B8F">
            <w:rPr>
              <w:rFonts w:asciiTheme="minorHAnsi" w:hAnsiTheme="minorHAnsi"/>
              <w:sz w:val="20"/>
              <w:szCs w:val="20"/>
            </w:rPr>
            <w:instrText xml:space="preserve"> PAGE </w:instrTex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1D1211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161B8F">
            <w:rPr>
              <w:rFonts w:asciiTheme="minorHAnsi" w:hAnsiTheme="minorHAnsi"/>
              <w:sz w:val="20"/>
              <w:szCs w:val="20"/>
            </w:rPr>
            <w:t xml:space="preserve"> of 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161B8F">
            <w:rPr>
              <w:rFonts w:asciiTheme="minorHAnsi" w:hAnsiTheme="minorHAnsi"/>
              <w:sz w:val="20"/>
              <w:szCs w:val="20"/>
            </w:rPr>
            <w:instrText xml:space="preserve"> NUMPAGES </w:instrTex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1D1211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2D4943" w:rsidRPr="00C858BF" w:rsidRDefault="002D4943" w:rsidP="00C85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39" w:rsidRDefault="00542539" w:rsidP="00C858BF">
      <w:r>
        <w:separator/>
      </w:r>
    </w:p>
  </w:footnote>
  <w:footnote w:type="continuationSeparator" w:id="0">
    <w:p w:rsidR="00542539" w:rsidRDefault="00542539" w:rsidP="00C8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3" w:rsidRPr="00DF7C83" w:rsidRDefault="006C04BC" w:rsidP="00CA10C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664"/>
      </w:tabs>
      <w:ind w:left="-720" w:right="477"/>
      <w:rPr>
        <w:rFonts w:ascii="Calibri" w:hAnsi="Calibri"/>
        <w:sz w:val="20"/>
        <w:szCs w:val="20"/>
      </w:rPr>
    </w:pPr>
    <w:r w:rsidRPr="00E70683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181f4259b65635c8c38da153" descr="{&quot;HashCode&quot;:-11206085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04BC" w:rsidRPr="006C04BC" w:rsidRDefault="006C04BC" w:rsidP="006C04BC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6C04BC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ADNOC 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1f4259b65635c8c38da153" o:spid="_x0000_s1026" type="#_x0000_t202" alt="{&quot;HashCode&quot;:-1120608593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6C04BC" w:rsidRPr="006C04BC" w:rsidRDefault="006C04BC" w:rsidP="006C04BC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6C04BC">
                      <w:rPr>
                        <w:rFonts w:ascii="Arial" w:hAnsi="Arial" w:cs="Arial"/>
                        <w:color w:val="737373"/>
                        <w:sz w:val="20"/>
                      </w:rPr>
                      <w:t>ADNOC 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7E1A" w:rsidRPr="00E70683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49BA94D" wp14:editId="12BADAB9">
          <wp:simplePos x="0" y="0"/>
          <wp:positionH relativeFrom="column">
            <wp:posOffset>5661660</wp:posOffset>
          </wp:positionH>
          <wp:positionV relativeFrom="paragraph">
            <wp:posOffset>-411480</wp:posOffset>
          </wp:positionV>
          <wp:extent cx="626275" cy="914400"/>
          <wp:effectExtent l="0" t="0" r="2540" b="0"/>
          <wp:wrapNone/>
          <wp:docPr id="1" name="Picture 21" descr="ADNO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DNOC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683" w:rsidRPr="00E70683">
      <w:rPr>
        <w:rFonts w:ascii="Calibri" w:hAnsi="Calibri"/>
        <w:sz w:val="20"/>
        <w:szCs w:val="20"/>
      </w:rPr>
      <w:t>Commercial</w:t>
    </w:r>
    <w:r w:rsidR="002D4943" w:rsidRPr="00DF7C83">
      <w:rPr>
        <w:rFonts w:ascii="Calibri" w:hAnsi="Calibri"/>
        <w:sz w:val="20"/>
        <w:szCs w:val="20"/>
      </w:rPr>
      <w:t xml:space="preserve"> Directorate</w:t>
    </w:r>
    <w:r w:rsidR="002D4943" w:rsidRPr="00DF7C83">
      <w:rPr>
        <w:rFonts w:ascii="Calibri" w:hAnsi="Calibri"/>
        <w:sz w:val="20"/>
        <w:szCs w:val="20"/>
      </w:rPr>
      <w:tab/>
      <w:t xml:space="preserve">                                      </w:t>
    </w:r>
    <w:r w:rsidR="002D4943" w:rsidRPr="00DF7C83">
      <w:rPr>
        <w:rFonts w:ascii="Calibri" w:hAnsi="Calibri"/>
        <w:sz w:val="20"/>
        <w:szCs w:val="20"/>
      </w:rPr>
      <w:tab/>
    </w:r>
    <w:r w:rsidR="00CA10C4" w:rsidRPr="00DF7C83">
      <w:rPr>
        <w:rFonts w:ascii="Calibri" w:hAnsi="Calibri"/>
        <w:sz w:val="20"/>
        <w:szCs w:val="20"/>
      </w:rPr>
      <w:tab/>
    </w:r>
  </w:p>
  <w:p w:rsidR="00DF7C83" w:rsidRDefault="002D4943" w:rsidP="005E7E1A">
    <w:pPr>
      <w:tabs>
        <w:tab w:val="left" w:pos="8820"/>
      </w:tabs>
      <w:ind w:left="-720" w:right="477"/>
      <w:rPr>
        <w:rFonts w:ascii="Calibri" w:hAnsi="Calibri"/>
        <w:sz w:val="20"/>
        <w:szCs w:val="20"/>
      </w:rPr>
    </w:pPr>
    <w:r w:rsidRPr="00DF7C83">
      <w:rPr>
        <w:rFonts w:ascii="Calibri" w:hAnsi="Calibri"/>
        <w:sz w:val="20"/>
        <w:szCs w:val="20"/>
      </w:rPr>
      <w:t>P</w:t>
    </w:r>
    <w:r w:rsidR="00636910" w:rsidRPr="00DF7C83">
      <w:rPr>
        <w:rFonts w:ascii="Calibri" w:hAnsi="Calibri"/>
        <w:sz w:val="20"/>
        <w:szCs w:val="20"/>
      </w:rPr>
      <w:t>etroleum Ports Authority</w:t>
    </w:r>
  </w:p>
  <w:p w:rsidR="002D4943" w:rsidRPr="00DF7C83" w:rsidRDefault="00DF7C83" w:rsidP="005E7E1A">
    <w:pPr>
      <w:tabs>
        <w:tab w:val="left" w:pos="8820"/>
      </w:tabs>
      <w:ind w:left="-720" w:right="477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Version: 01</w:t>
    </w:r>
    <w:r w:rsidR="005E7E1A" w:rsidRPr="00DF7C83">
      <w:rPr>
        <w:rFonts w:ascii="Calibri" w:hAnsi="Calibri"/>
        <w:sz w:val="20"/>
        <w:szCs w:val="20"/>
      </w:rPr>
      <w:tab/>
    </w:r>
  </w:p>
  <w:p w:rsidR="002D4943" w:rsidRPr="00DF7C83" w:rsidRDefault="00521E02" w:rsidP="00CA10C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820"/>
      </w:tabs>
      <w:ind w:left="-720" w:right="477"/>
      <w:rPr>
        <w:rFonts w:ascii="Calibri" w:hAnsi="Calibri"/>
        <w:b/>
        <w:bCs/>
        <w:color w:val="0000FF"/>
        <w:sz w:val="20"/>
        <w:szCs w:val="20"/>
        <w:u w:val="single"/>
      </w:rPr>
    </w:pPr>
    <w:r w:rsidRPr="00DF7C83">
      <w:rPr>
        <w:rFonts w:ascii="Calibri" w:hAnsi="Calibri"/>
        <w:sz w:val="20"/>
        <w:szCs w:val="20"/>
      </w:rPr>
      <w:t>A</w:t>
    </w:r>
    <w:r w:rsidR="00241678" w:rsidRPr="00DF7C83">
      <w:rPr>
        <w:rFonts w:ascii="Calibri" w:hAnsi="Calibri"/>
        <w:sz w:val="20"/>
        <w:szCs w:val="20"/>
      </w:rPr>
      <w:t>HQ/</w:t>
    </w:r>
    <w:r w:rsidR="00E70683">
      <w:rPr>
        <w:rFonts w:ascii="Calibri" w:hAnsi="Calibri"/>
        <w:sz w:val="20"/>
        <w:szCs w:val="20"/>
      </w:rPr>
      <w:t>CD</w:t>
    </w:r>
    <w:r w:rsidR="009103FB" w:rsidRPr="00DF7C83">
      <w:rPr>
        <w:rFonts w:ascii="Calibri" w:hAnsi="Calibri"/>
        <w:sz w:val="20"/>
        <w:szCs w:val="20"/>
      </w:rPr>
      <w:t>/PPA/</w:t>
    </w:r>
    <w:r w:rsidR="00241678" w:rsidRPr="00DF7C83">
      <w:rPr>
        <w:rFonts w:ascii="Calibri" w:hAnsi="Calibri"/>
        <w:sz w:val="20"/>
        <w:szCs w:val="20"/>
      </w:rPr>
      <w:t>FOR/0</w:t>
    </w:r>
    <w:r w:rsidRPr="00DF7C83">
      <w:rPr>
        <w:rFonts w:ascii="Calibri" w:hAnsi="Calibri"/>
        <w:sz w:val="20"/>
        <w:szCs w:val="20"/>
      </w:rPr>
      <w:t>05</w:t>
    </w:r>
    <w:r w:rsidR="00241678" w:rsidRPr="00DF7C83">
      <w:rPr>
        <w:rFonts w:ascii="Calibri" w:hAnsi="Calibri"/>
        <w:sz w:val="20"/>
        <w:szCs w:val="20"/>
      </w:rPr>
      <w:t>/R0</w:t>
    </w:r>
    <w:r w:rsidR="00E70683">
      <w:rPr>
        <w:rFonts w:ascii="Calibri" w:hAnsi="Calibri"/>
        <w:sz w:val="20"/>
        <w:szCs w:val="20"/>
      </w:rPr>
      <w:t>8</w:t>
    </w:r>
    <w:r w:rsidR="00241678" w:rsidRPr="00DF7C83">
      <w:rPr>
        <w:rFonts w:ascii="Calibri" w:hAnsi="Calibri"/>
        <w:sz w:val="20"/>
        <w:szCs w:val="20"/>
      </w:rPr>
      <w:t>/</w:t>
    </w:r>
    <w:r w:rsidR="00E70683">
      <w:rPr>
        <w:rFonts w:ascii="Calibri" w:hAnsi="Calibri"/>
        <w:sz w:val="20"/>
        <w:szCs w:val="20"/>
      </w:rPr>
      <w:t>20</w:t>
    </w:r>
    <w:r w:rsidR="002D4943" w:rsidRPr="00DF7C83">
      <w:rPr>
        <w:rFonts w:ascii="Calibri" w:hAnsi="Calibri"/>
        <w:sz w:val="20"/>
        <w:szCs w:val="20"/>
      </w:rPr>
      <w:tab/>
    </w:r>
    <w:r w:rsidR="00CA10C4" w:rsidRPr="00DF7C83">
      <w:rPr>
        <w:rFonts w:ascii="Calibri" w:hAnsi="Calibri"/>
        <w:sz w:val="20"/>
        <w:szCs w:val="20"/>
      </w:rPr>
      <w:tab/>
    </w:r>
  </w:p>
  <w:p w:rsidR="002D4943" w:rsidRPr="00DF7C83" w:rsidRDefault="002D4943" w:rsidP="00191D7C">
    <w:pPr>
      <w:ind w:left="-720" w:right="477"/>
      <w:jc w:val="center"/>
      <w:rPr>
        <w:rFonts w:ascii="Calibri" w:hAnsi="Calibri"/>
        <w:b/>
        <w:bCs/>
        <w:color w:val="0000FF"/>
        <w:sz w:val="20"/>
        <w:szCs w:val="20"/>
        <w:u w:val="single"/>
      </w:rPr>
    </w:pPr>
  </w:p>
  <w:p w:rsidR="002D4943" w:rsidRPr="00DF7C83" w:rsidRDefault="006421DB" w:rsidP="002F0A81">
    <w:pPr>
      <w:ind w:left="-720" w:right="477"/>
      <w:jc w:val="center"/>
      <w:rPr>
        <w:rFonts w:ascii="Calibri" w:hAnsi="Calibri"/>
        <w:b/>
        <w:bCs/>
        <w:sz w:val="20"/>
        <w:szCs w:val="20"/>
        <w:u w:val="single"/>
      </w:rPr>
    </w:pPr>
    <w:r w:rsidRPr="00DF7C83">
      <w:rPr>
        <w:rFonts w:ascii="Calibri" w:hAnsi="Calibri"/>
        <w:b/>
        <w:bCs/>
        <w:sz w:val="20"/>
        <w:szCs w:val="20"/>
        <w:u w:val="single"/>
      </w:rPr>
      <w:t>CUSTOMER FEEDBACK BY VESSELS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E07"/>
    <w:multiLevelType w:val="hybridMultilevel"/>
    <w:tmpl w:val="30E0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60798"/>
    <w:multiLevelType w:val="hybridMultilevel"/>
    <w:tmpl w:val="E54E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gFRzC3KpYtNx0MIPs919ELOs97ZV36gXJagiUpoxELwcyqzj6c7jL55EwckwbCzMPk2mf0qyIDRRjPM2tD/TiA==" w:salt="JI25xEWx+tV7ZsUPmaGr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BF"/>
    <w:rsid w:val="00005D66"/>
    <w:rsid w:val="0003391F"/>
    <w:rsid w:val="00035DA2"/>
    <w:rsid w:val="000413CF"/>
    <w:rsid w:val="00041F31"/>
    <w:rsid w:val="000573C8"/>
    <w:rsid w:val="00063C03"/>
    <w:rsid w:val="00073118"/>
    <w:rsid w:val="00084D3E"/>
    <w:rsid w:val="000A495C"/>
    <w:rsid w:val="000A7A9F"/>
    <w:rsid w:val="000C6612"/>
    <w:rsid w:val="000D1EFF"/>
    <w:rsid w:val="000E5025"/>
    <w:rsid w:val="000F4821"/>
    <w:rsid w:val="00111736"/>
    <w:rsid w:val="00142FEE"/>
    <w:rsid w:val="00161B8F"/>
    <w:rsid w:val="00164216"/>
    <w:rsid w:val="0016470D"/>
    <w:rsid w:val="00185A0A"/>
    <w:rsid w:val="00191D7C"/>
    <w:rsid w:val="001A0F94"/>
    <w:rsid w:val="001A24F6"/>
    <w:rsid w:val="001C342B"/>
    <w:rsid w:val="001D1211"/>
    <w:rsid w:val="001E0A49"/>
    <w:rsid w:val="00241678"/>
    <w:rsid w:val="00260BBC"/>
    <w:rsid w:val="002A4508"/>
    <w:rsid w:val="002A51AD"/>
    <w:rsid w:val="002D4943"/>
    <w:rsid w:val="002D57E3"/>
    <w:rsid w:val="002F0A81"/>
    <w:rsid w:val="00302FD6"/>
    <w:rsid w:val="003130A6"/>
    <w:rsid w:val="00320224"/>
    <w:rsid w:val="0033181B"/>
    <w:rsid w:val="00353065"/>
    <w:rsid w:val="00364C0C"/>
    <w:rsid w:val="003829EE"/>
    <w:rsid w:val="00383C0E"/>
    <w:rsid w:val="003A0287"/>
    <w:rsid w:val="003B0CD5"/>
    <w:rsid w:val="003E2DF0"/>
    <w:rsid w:val="003E56E9"/>
    <w:rsid w:val="003F419E"/>
    <w:rsid w:val="00413B9F"/>
    <w:rsid w:val="00420846"/>
    <w:rsid w:val="00431207"/>
    <w:rsid w:val="00434EFC"/>
    <w:rsid w:val="004423D9"/>
    <w:rsid w:val="00445470"/>
    <w:rsid w:val="0045570D"/>
    <w:rsid w:val="00457DF2"/>
    <w:rsid w:val="00486B83"/>
    <w:rsid w:val="004B0D79"/>
    <w:rsid w:val="004D3F5B"/>
    <w:rsid w:val="00521E02"/>
    <w:rsid w:val="00525A67"/>
    <w:rsid w:val="00525C77"/>
    <w:rsid w:val="00530853"/>
    <w:rsid w:val="005331DB"/>
    <w:rsid w:val="005419A0"/>
    <w:rsid w:val="00542539"/>
    <w:rsid w:val="0054719C"/>
    <w:rsid w:val="00555409"/>
    <w:rsid w:val="00565992"/>
    <w:rsid w:val="00565B20"/>
    <w:rsid w:val="00576255"/>
    <w:rsid w:val="005A1B60"/>
    <w:rsid w:val="005E7E1A"/>
    <w:rsid w:val="00602964"/>
    <w:rsid w:val="0061101F"/>
    <w:rsid w:val="00636910"/>
    <w:rsid w:val="006421DB"/>
    <w:rsid w:val="00657E1D"/>
    <w:rsid w:val="00663346"/>
    <w:rsid w:val="0067136C"/>
    <w:rsid w:val="006C04BC"/>
    <w:rsid w:val="006C70D7"/>
    <w:rsid w:val="006F69CF"/>
    <w:rsid w:val="007019C2"/>
    <w:rsid w:val="007458D0"/>
    <w:rsid w:val="00787967"/>
    <w:rsid w:val="007942AC"/>
    <w:rsid w:val="007B1691"/>
    <w:rsid w:val="007F35A1"/>
    <w:rsid w:val="008061F1"/>
    <w:rsid w:val="00811A71"/>
    <w:rsid w:val="008125A7"/>
    <w:rsid w:val="0081363E"/>
    <w:rsid w:val="00826E26"/>
    <w:rsid w:val="008778C4"/>
    <w:rsid w:val="00886231"/>
    <w:rsid w:val="008B6E21"/>
    <w:rsid w:val="008D398E"/>
    <w:rsid w:val="008F2AED"/>
    <w:rsid w:val="008F4B91"/>
    <w:rsid w:val="009103FB"/>
    <w:rsid w:val="00917153"/>
    <w:rsid w:val="00936CAF"/>
    <w:rsid w:val="009816F7"/>
    <w:rsid w:val="00995CE1"/>
    <w:rsid w:val="009B41C7"/>
    <w:rsid w:val="009D0BAB"/>
    <w:rsid w:val="009D254A"/>
    <w:rsid w:val="009E279E"/>
    <w:rsid w:val="009F6B12"/>
    <w:rsid w:val="00A144E6"/>
    <w:rsid w:val="00A27FE2"/>
    <w:rsid w:val="00A44BA0"/>
    <w:rsid w:val="00A50B9D"/>
    <w:rsid w:val="00A54C19"/>
    <w:rsid w:val="00A64AF2"/>
    <w:rsid w:val="00A704C9"/>
    <w:rsid w:val="00A84F80"/>
    <w:rsid w:val="00A96A80"/>
    <w:rsid w:val="00AA6C84"/>
    <w:rsid w:val="00AA7BB9"/>
    <w:rsid w:val="00AC17B1"/>
    <w:rsid w:val="00AD3816"/>
    <w:rsid w:val="00AF2981"/>
    <w:rsid w:val="00B2379C"/>
    <w:rsid w:val="00B253C9"/>
    <w:rsid w:val="00B4357D"/>
    <w:rsid w:val="00B743C1"/>
    <w:rsid w:val="00B91E66"/>
    <w:rsid w:val="00BB375F"/>
    <w:rsid w:val="00BD145F"/>
    <w:rsid w:val="00BD65F5"/>
    <w:rsid w:val="00BE6B69"/>
    <w:rsid w:val="00BF4E9C"/>
    <w:rsid w:val="00C03369"/>
    <w:rsid w:val="00C324B4"/>
    <w:rsid w:val="00C3797B"/>
    <w:rsid w:val="00C4039A"/>
    <w:rsid w:val="00C72AD9"/>
    <w:rsid w:val="00C80A8C"/>
    <w:rsid w:val="00C858BF"/>
    <w:rsid w:val="00CA10C4"/>
    <w:rsid w:val="00CA30F7"/>
    <w:rsid w:val="00CE0AEA"/>
    <w:rsid w:val="00CE521D"/>
    <w:rsid w:val="00CF2006"/>
    <w:rsid w:val="00D30D72"/>
    <w:rsid w:val="00D35279"/>
    <w:rsid w:val="00D36B2A"/>
    <w:rsid w:val="00D40E1B"/>
    <w:rsid w:val="00D725EA"/>
    <w:rsid w:val="00D7789C"/>
    <w:rsid w:val="00DC49F1"/>
    <w:rsid w:val="00DD71E8"/>
    <w:rsid w:val="00DF1D38"/>
    <w:rsid w:val="00DF23FB"/>
    <w:rsid w:val="00DF7C83"/>
    <w:rsid w:val="00E12F40"/>
    <w:rsid w:val="00E13ECB"/>
    <w:rsid w:val="00E575FA"/>
    <w:rsid w:val="00E668E7"/>
    <w:rsid w:val="00E70173"/>
    <w:rsid w:val="00E70683"/>
    <w:rsid w:val="00E92312"/>
    <w:rsid w:val="00EA21C3"/>
    <w:rsid w:val="00EA2561"/>
    <w:rsid w:val="00EA50A4"/>
    <w:rsid w:val="00EC3BC0"/>
    <w:rsid w:val="00ED0A15"/>
    <w:rsid w:val="00F00267"/>
    <w:rsid w:val="00F01C8C"/>
    <w:rsid w:val="00F048A4"/>
    <w:rsid w:val="00F350DB"/>
    <w:rsid w:val="00F37981"/>
    <w:rsid w:val="00F4251C"/>
    <w:rsid w:val="00F55138"/>
    <w:rsid w:val="00F55913"/>
    <w:rsid w:val="00F879F7"/>
    <w:rsid w:val="00F94193"/>
    <w:rsid w:val="00F97EF4"/>
    <w:rsid w:val="00FA181D"/>
    <w:rsid w:val="00FA3582"/>
    <w:rsid w:val="00FA3C05"/>
    <w:rsid w:val="00FC3DCE"/>
    <w:rsid w:val="00FC6279"/>
    <w:rsid w:val="00FE0F9D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C7682E-2153-4891-A656-E2750C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C858BF"/>
    <w:p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hAnsi="Courier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58BF"/>
    <w:rPr>
      <w:rFonts w:ascii="Courier New" w:eastAsia="Times New Roman" w:hAnsi="Courier New" w:cs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C85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85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58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8BF"/>
  </w:style>
  <w:style w:type="paragraph" w:styleId="BalloonText">
    <w:name w:val="Balloon Text"/>
    <w:basedOn w:val="Normal"/>
    <w:link w:val="BalloonTextChar"/>
    <w:uiPriority w:val="99"/>
    <w:semiHidden/>
    <w:unhideWhenUsed/>
    <w:rsid w:val="00C8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5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a.adnoc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DNOC_8396a50e-6d55-4eb2-9782-7b7bd1f44ed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95B2-A805-4BF6-8709-1DE0C876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2822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2013-02-03T10:58:00Z</cp:lastPrinted>
  <dcterms:created xsi:type="dcterms:W3CDTF">2018-11-14T04:56:00Z</dcterms:created>
  <dcterms:modified xsi:type="dcterms:W3CDTF">2020-02-24T11:17:00Z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922da-9067-4dbd-8d25-c43985959204_Enabled">
    <vt:lpwstr>True</vt:lpwstr>
  </property>
  <property fmtid="{D5CDD505-2E9C-101B-9397-08002B2CF9AE}" pid="3" name="MSIP_Label_711922da-9067-4dbd-8d25-c43985959204_SiteId">
    <vt:lpwstr>74892fe7-b6cb-43e7-912b-52194d3fd7c8</vt:lpwstr>
  </property>
  <property fmtid="{D5CDD505-2E9C-101B-9397-08002B2CF9AE}" pid="4" name="MSIP_Label_711922da-9067-4dbd-8d25-c43985959204_Owner">
    <vt:lpwstr>rabrol@adnoc.ae</vt:lpwstr>
  </property>
  <property fmtid="{D5CDD505-2E9C-101B-9397-08002B2CF9AE}" pid="5" name="MSIP_Label_711922da-9067-4dbd-8d25-c43985959204_SetDate">
    <vt:lpwstr>2019-09-09T05:43:21.5864435Z</vt:lpwstr>
  </property>
  <property fmtid="{D5CDD505-2E9C-101B-9397-08002B2CF9AE}" pid="6" name="MSIP_Label_711922da-9067-4dbd-8d25-c43985959204_Name">
    <vt:lpwstr>Internal</vt:lpwstr>
  </property>
  <property fmtid="{D5CDD505-2E9C-101B-9397-08002B2CF9AE}" pid="7" name="MSIP_Label_711922da-9067-4dbd-8d25-c43985959204_Application">
    <vt:lpwstr>Microsoft Azure Information Protection</vt:lpwstr>
  </property>
  <property fmtid="{D5CDD505-2E9C-101B-9397-08002B2CF9AE}" pid="8" name="MSIP_Label_711922da-9067-4dbd-8d25-c43985959204_ActionId">
    <vt:lpwstr>2a82acbe-c7cd-4c86-917d-e99d6a379b3b</vt:lpwstr>
  </property>
  <property fmtid="{D5CDD505-2E9C-101B-9397-08002B2CF9AE}" pid="9" name="MSIP_Label_711922da-9067-4dbd-8d25-c43985959204_Extended_MSFT_Method">
    <vt:lpwstr>Automatic</vt:lpwstr>
  </property>
  <property fmtid="{D5CDD505-2E9C-101B-9397-08002B2CF9AE}" pid="10" name="Sensitivity">
    <vt:lpwstr>Internal</vt:lpwstr>
  </property>
</Properties>
</file>